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03" w:rsidRPr="003E2BC6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B22C03" w:rsidRPr="003E2BC6" w:rsidRDefault="006E693B" w:rsidP="00B22C0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="00B22C03" w:rsidRPr="003E2BC6">
        <w:rPr>
          <w:b/>
          <w:bCs/>
          <w:sz w:val="28"/>
          <w:szCs w:val="28"/>
        </w:rPr>
        <w:t xml:space="preserve"> МУНИЦИПАЛЬНОГО ОБРАЗОВАНИЯ</w:t>
      </w:r>
    </w:p>
    <w:p w:rsidR="00B22C03" w:rsidRPr="003E2BC6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B22C03" w:rsidRPr="003E2BC6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B22C03" w:rsidRPr="003E2BC6" w:rsidRDefault="00B22C03" w:rsidP="00B22C03">
      <w:pPr>
        <w:widowControl w:val="0"/>
        <w:rPr>
          <w:b/>
          <w:bCs/>
          <w:sz w:val="24"/>
          <w:szCs w:val="24"/>
        </w:rPr>
      </w:pPr>
    </w:p>
    <w:p w:rsidR="00B22C03" w:rsidRDefault="00B22C03" w:rsidP="00B22C03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B22C03" w:rsidRPr="003E2BC6" w:rsidRDefault="00B22C03" w:rsidP="00B22C03">
      <w:pPr>
        <w:widowControl w:val="0"/>
        <w:rPr>
          <w:b/>
          <w:bCs/>
          <w:sz w:val="28"/>
          <w:szCs w:val="28"/>
        </w:rPr>
      </w:pPr>
    </w:p>
    <w:p w:rsidR="00B22C03" w:rsidRDefault="00B22C03" w:rsidP="00B22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01.12</w:t>
      </w:r>
      <w:r w:rsidRPr="00005151">
        <w:rPr>
          <w:b/>
          <w:sz w:val="28"/>
          <w:szCs w:val="28"/>
        </w:rPr>
        <w:t xml:space="preserve">.2021  года   </w:t>
      </w:r>
      <w:r w:rsidR="006E693B">
        <w:rPr>
          <w:b/>
          <w:sz w:val="28"/>
          <w:szCs w:val="28"/>
        </w:rPr>
        <w:t xml:space="preserve">                            № 93</w:t>
      </w:r>
      <w:r w:rsidRPr="003C0BE4">
        <w:rPr>
          <w:b/>
          <w:sz w:val="28"/>
          <w:szCs w:val="28"/>
        </w:rPr>
        <w:t xml:space="preserve">                         п.  </w:t>
      </w:r>
      <w:proofErr w:type="gramStart"/>
      <w:r w:rsidR="006E693B">
        <w:rPr>
          <w:b/>
          <w:sz w:val="28"/>
          <w:szCs w:val="28"/>
        </w:rPr>
        <w:t>Октябрьский</w:t>
      </w:r>
      <w:proofErr w:type="gramEnd"/>
    </w:p>
    <w:p w:rsidR="00B22C03" w:rsidRDefault="00B22C03" w:rsidP="00B22C03">
      <w:pPr>
        <w:rPr>
          <w:b/>
          <w:sz w:val="28"/>
          <w:szCs w:val="28"/>
        </w:rPr>
      </w:pPr>
    </w:p>
    <w:p w:rsidR="00B22C03" w:rsidRPr="001A7EA9" w:rsidRDefault="00B22C03" w:rsidP="00B22C03">
      <w:pPr>
        <w:pStyle w:val="1"/>
        <w:tabs>
          <w:tab w:val="left" w:pos="0"/>
        </w:tabs>
        <w:ind w:left="0" w:firstLine="0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1A7EA9">
        <w:rPr>
          <w:b/>
          <w:sz w:val="28"/>
          <w:szCs w:val="28"/>
        </w:rPr>
        <w:t>«Ремонт, содержание автомобильных дорог</w:t>
      </w:r>
      <w:r w:rsidR="00927FBB">
        <w:rPr>
          <w:b/>
          <w:sz w:val="28"/>
          <w:szCs w:val="28"/>
        </w:rPr>
        <w:t xml:space="preserve"> </w:t>
      </w:r>
      <w:r w:rsidRPr="001A7EA9">
        <w:rPr>
          <w:b/>
          <w:sz w:val="28"/>
          <w:szCs w:val="28"/>
        </w:rPr>
        <w:t>в границах</w:t>
      </w:r>
      <w:r w:rsidR="00391E93">
        <w:rPr>
          <w:b/>
          <w:sz w:val="28"/>
          <w:szCs w:val="28"/>
        </w:rPr>
        <w:t xml:space="preserve"> населенных пунктов </w:t>
      </w:r>
      <w:r w:rsidRPr="001A7EA9">
        <w:rPr>
          <w:b/>
          <w:sz w:val="28"/>
          <w:szCs w:val="28"/>
        </w:rPr>
        <w:t xml:space="preserve"> </w:t>
      </w:r>
      <w:r w:rsidR="006E693B">
        <w:rPr>
          <w:b/>
          <w:sz w:val="28"/>
          <w:szCs w:val="28"/>
        </w:rPr>
        <w:t>Октябрьского</w:t>
      </w:r>
      <w:r w:rsidRPr="001A7EA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1A7EA9">
        <w:rPr>
          <w:b/>
          <w:sz w:val="28"/>
          <w:szCs w:val="28"/>
        </w:rPr>
        <w:t>Перелюбского</w:t>
      </w:r>
      <w:proofErr w:type="spellEnd"/>
      <w:r w:rsidRPr="001A7EA9">
        <w:rPr>
          <w:b/>
          <w:sz w:val="28"/>
          <w:szCs w:val="28"/>
        </w:rPr>
        <w:t xml:space="preserve"> муниципального района Саратовской областина 2022-2024 годы»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Pr="006D2E29" w:rsidRDefault="00B22C03" w:rsidP="00B22C03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</w:t>
      </w:r>
      <w:r w:rsidR="006E693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Pr="001A7EA9" w:rsidRDefault="00B22C03" w:rsidP="00B22C03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в границах </w:t>
      </w:r>
      <w:r w:rsidR="006E693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2022-2024 </w:t>
      </w:r>
      <w:r w:rsidRPr="00C8624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r w:rsidR="006E693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6E693B"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B22C03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</w:t>
      </w:r>
      <w:r w:rsidR="006E693B">
        <w:rPr>
          <w:sz w:val="28"/>
          <w:szCs w:val="28"/>
        </w:rPr>
        <w:t>А.С.Комаров</w:t>
      </w: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4"/>
          <w:szCs w:val="24"/>
        </w:rPr>
      </w:pPr>
    </w:p>
    <w:p w:rsidR="006E693B" w:rsidRDefault="006E693B" w:rsidP="00B22C03">
      <w:pPr>
        <w:ind w:firstLine="4253"/>
        <w:jc w:val="right"/>
      </w:pPr>
    </w:p>
    <w:p w:rsidR="006E693B" w:rsidRDefault="006E693B" w:rsidP="00B22C03">
      <w:pPr>
        <w:ind w:firstLine="4253"/>
        <w:jc w:val="right"/>
      </w:pPr>
    </w:p>
    <w:p w:rsidR="00B22C03" w:rsidRPr="00723C67" w:rsidRDefault="00B22C03" w:rsidP="00B22C03">
      <w:pPr>
        <w:ind w:firstLine="4253"/>
        <w:jc w:val="right"/>
      </w:pPr>
      <w:r w:rsidRPr="00723C67">
        <w:lastRenderedPageBreak/>
        <w:t xml:space="preserve">Приложение </w:t>
      </w:r>
    </w:p>
    <w:p w:rsidR="00B22C03" w:rsidRPr="00723C67" w:rsidRDefault="00B22C03" w:rsidP="00B22C03">
      <w:pPr>
        <w:ind w:firstLine="4253"/>
        <w:jc w:val="right"/>
      </w:pPr>
      <w:r w:rsidRPr="00723C67">
        <w:t>к постановлению администрации</w:t>
      </w:r>
    </w:p>
    <w:p w:rsidR="00B22C03" w:rsidRPr="00723C67" w:rsidRDefault="006E693B" w:rsidP="00B22C03">
      <w:pPr>
        <w:ind w:firstLine="4253"/>
        <w:jc w:val="right"/>
      </w:pPr>
      <w:r>
        <w:t>Октябрьского</w:t>
      </w:r>
      <w:r w:rsidR="00B22C03">
        <w:t xml:space="preserve"> МО</w:t>
      </w:r>
    </w:p>
    <w:p w:rsidR="00B22C03" w:rsidRPr="00723C67" w:rsidRDefault="0081048B" w:rsidP="00B22C03">
      <w:pPr>
        <w:ind w:firstLine="4253"/>
        <w:jc w:val="right"/>
      </w:pPr>
      <w:r>
        <w:t>от «01» декабря 2021 года №  93</w:t>
      </w:r>
    </w:p>
    <w:p w:rsidR="00B22C03" w:rsidRPr="00723C67" w:rsidRDefault="00B22C03" w:rsidP="00B22C03">
      <w:pPr>
        <w:rPr>
          <w:b/>
        </w:rPr>
      </w:pPr>
    </w:p>
    <w:p w:rsidR="00B22C03" w:rsidRPr="00723C67" w:rsidRDefault="00B22C03" w:rsidP="00B22C03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B22C03" w:rsidRPr="006D2E29" w:rsidRDefault="00B22C03" w:rsidP="00B22C03">
      <w:pPr>
        <w:jc w:val="center"/>
        <w:rPr>
          <w:i/>
          <w:sz w:val="28"/>
          <w:szCs w:val="28"/>
        </w:rPr>
      </w:pPr>
      <w:r w:rsidRPr="001A7EA9">
        <w:rPr>
          <w:b/>
          <w:sz w:val="28"/>
          <w:szCs w:val="28"/>
        </w:rPr>
        <w:t>«Ремонт, содержание автомобильных дорог</w:t>
      </w:r>
      <w:r w:rsidR="006E693B">
        <w:rPr>
          <w:b/>
          <w:sz w:val="28"/>
          <w:szCs w:val="28"/>
        </w:rPr>
        <w:t xml:space="preserve"> </w:t>
      </w:r>
      <w:r w:rsidRPr="001A7EA9">
        <w:rPr>
          <w:b/>
          <w:sz w:val="28"/>
          <w:szCs w:val="28"/>
        </w:rPr>
        <w:t xml:space="preserve">в границах </w:t>
      </w:r>
      <w:r w:rsidR="00391E93">
        <w:rPr>
          <w:b/>
          <w:sz w:val="28"/>
          <w:szCs w:val="28"/>
        </w:rPr>
        <w:t xml:space="preserve"> населенных пунктов </w:t>
      </w:r>
      <w:r w:rsidR="006E693B">
        <w:rPr>
          <w:b/>
          <w:sz w:val="28"/>
          <w:szCs w:val="28"/>
        </w:rPr>
        <w:t>Октябрьского</w:t>
      </w:r>
      <w:r w:rsidRPr="001A7EA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1A7EA9">
        <w:rPr>
          <w:b/>
          <w:sz w:val="28"/>
          <w:szCs w:val="28"/>
        </w:rPr>
        <w:t>Перелюбского</w:t>
      </w:r>
      <w:proofErr w:type="spellEnd"/>
      <w:r w:rsidRPr="001A7EA9">
        <w:rPr>
          <w:b/>
          <w:sz w:val="28"/>
          <w:szCs w:val="28"/>
        </w:rPr>
        <w:t xml:space="preserve"> муниципального района </w:t>
      </w:r>
      <w:proofErr w:type="gramStart"/>
      <w:r w:rsidRPr="001A7EA9">
        <w:rPr>
          <w:b/>
          <w:sz w:val="28"/>
          <w:szCs w:val="28"/>
        </w:rPr>
        <w:t>Саратовской</w:t>
      </w:r>
      <w:proofErr w:type="gramEnd"/>
      <w:r w:rsidRPr="001A7EA9">
        <w:rPr>
          <w:b/>
          <w:sz w:val="28"/>
          <w:szCs w:val="28"/>
        </w:rPr>
        <w:t xml:space="preserve"> областина 2022-2024 годы»</w:t>
      </w:r>
    </w:p>
    <w:p w:rsidR="00B22C03" w:rsidRPr="006D2E29" w:rsidRDefault="00B22C03" w:rsidP="00B22C03">
      <w:pPr>
        <w:jc w:val="center"/>
        <w:rPr>
          <w:sz w:val="28"/>
          <w:szCs w:val="28"/>
        </w:rPr>
      </w:pPr>
    </w:p>
    <w:p w:rsidR="00B22C03" w:rsidRPr="006D2E29" w:rsidRDefault="00B22C03" w:rsidP="00B22C03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6D2E29">
        <w:rPr>
          <w:rFonts w:ascii="Times New Roman" w:hAnsi="Times New Roman" w:cs="Times New Roman"/>
          <w:bCs/>
        </w:rPr>
        <w:t>Паспорт муниципальной программы</w:t>
      </w:r>
    </w:p>
    <w:p w:rsidR="00B22C03" w:rsidRDefault="00B22C03" w:rsidP="00B22C03">
      <w:pPr>
        <w:pStyle w:val="WW-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8"/>
        <w:gridCol w:w="6871"/>
      </w:tblGrid>
      <w:tr w:rsidR="00B22C03" w:rsidTr="005F6C48">
        <w:trPr>
          <w:trHeight w:val="8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>
              <w:rPr>
                <w:rFonts w:ascii="Times New Roman" w:hAnsi="Times New Roman" w:cs="Times New Roman"/>
              </w:rPr>
              <w:t xml:space="preserve">- администрация </w:t>
            </w:r>
            <w:r w:rsidR="006E693B">
              <w:rPr>
                <w:rFonts w:ascii="Times New Roman" w:hAnsi="Times New Roman" w:cs="Times New Roman"/>
              </w:rPr>
              <w:t>Октябрьского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B22C03" w:rsidTr="005F6C48">
        <w:trPr>
          <w:trHeight w:val="49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jc w:val="both"/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723C67">
              <w:rPr>
                <w:sz w:val="24"/>
                <w:szCs w:val="24"/>
              </w:rPr>
              <w:t xml:space="preserve">«Ремонт, содержание автомобильных дорог в границах </w:t>
            </w:r>
            <w:r w:rsidR="006E693B">
              <w:rPr>
                <w:sz w:val="24"/>
                <w:szCs w:val="24"/>
              </w:rPr>
              <w:t>Октябрьского</w:t>
            </w:r>
            <w:r w:rsidRPr="00723C67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3C67">
              <w:rPr>
                <w:sz w:val="24"/>
                <w:szCs w:val="24"/>
              </w:rPr>
              <w:t>Перелюбского</w:t>
            </w:r>
            <w:proofErr w:type="spellEnd"/>
            <w:r w:rsidRPr="00723C67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3C67">
              <w:rPr>
                <w:sz w:val="24"/>
                <w:szCs w:val="24"/>
              </w:rPr>
              <w:t>Саратовской</w:t>
            </w:r>
            <w:proofErr w:type="gramEnd"/>
            <w:r w:rsidRPr="00723C67">
              <w:rPr>
                <w:sz w:val="24"/>
                <w:szCs w:val="24"/>
              </w:rPr>
              <w:t xml:space="preserve"> областина 2022-2024 годы»</w:t>
            </w:r>
            <w:r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B22C03" w:rsidTr="005F6C48">
        <w:trPr>
          <w:trHeight w:val="57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B22C03" w:rsidTr="005F6C48">
        <w:trPr>
          <w:trHeight w:val="28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>
              <w:rPr>
                <w:rFonts w:ascii="Times New Roman" w:hAnsi="Times New Roman" w:cs="Times New Roman"/>
              </w:rPr>
              <w:t>2022 – 2024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22C03" w:rsidTr="005F6C48">
        <w:trPr>
          <w:trHeight w:val="321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B22C03" w:rsidRDefault="00B22C03" w:rsidP="005F6C48">
            <w:pPr>
              <w:ind w:left="1464"/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A853DB" w:rsidRDefault="00B22C03" w:rsidP="005F6C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Программы является </w:t>
            </w:r>
            <w:r w:rsidRPr="00A853DB">
              <w:rPr>
                <w:i/>
                <w:sz w:val="24"/>
                <w:szCs w:val="24"/>
              </w:rPr>
              <w:t xml:space="preserve">(в вашем МО могут быть иные </w:t>
            </w:r>
            <w:r>
              <w:rPr>
                <w:i/>
                <w:sz w:val="24"/>
                <w:szCs w:val="24"/>
              </w:rPr>
              <w:t xml:space="preserve">цели и </w:t>
            </w:r>
            <w:r w:rsidRPr="00A853DB">
              <w:rPr>
                <w:i/>
                <w:sz w:val="24"/>
                <w:szCs w:val="24"/>
              </w:rPr>
              <w:t>задачи):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осуществление дорожной деятельности по содержанию, </w:t>
            </w:r>
            <w:r>
              <w:rPr>
                <w:sz w:val="24"/>
                <w:szCs w:val="24"/>
              </w:rPr>
              <w:t>капитальному ремонту, ремонту автомобильных дорог общего пользования местного значения в границах сельского поселения (далее – автомобильных дорог общего пользования местного значения);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-сохранность автомобильных дорог местного значения.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 Программы являются:</w:t>
            </w:r>
          </w:p>
          <w:p w:rsidR="00B22C03" w:rsidRPr="0049125D" w:rsidRDefault="00B22C03" w:rsidP="005F6C48">
            <w:pPr>
              <w:jc w:val="both"/>
              <w:rPr>
                <w:dstrike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</w:tc>
      </w:tr>
      <w:tr w:rsidR="00B22C03" w:rsidTr="005F6C48">
        <w:trPr>
          <w:trHeight w:val="31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jc w:val="both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B22C03" w:rsidTr="005F6C48">
        <w:trPr>
          <w:trHeight w:val="5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rmal"/>
              <w:widowControl/>
              <w:ind w:righ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nformat"/>
              <w:ind w:right="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</w:p>
        </w:tc>
      </w:tr>
      <w:tr w:rsidR="00B22C03" w:rsidTr="005F6C48">
        <w:trPr>
          <w:trHeight w:val="114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>
              <w:rPr>
                <w:rFonts w:ascii="Times New Roman" w:hAnsi="Times New Roman" w:cs="Times New Roman"/>
              </w:rPr>
              <w:t>- общая п</w:t>
            </w:r>
            <w:r>
              <w:rPr>
                <w:rFonts w:ascii="Times New Roman" w:hAnsi="Times New Roman" w:cs="Times New Roman"/>
                <w:color w:val="auto"/>
              </w:rPr>
              <w:t xml:space="preserve">ротяженность автомобильных дорог общего пользования местного значения – </w:t>
            </w:r>
            <w:r w:rsidR="001261FA">
              <w:rPr>
                <w:rFonts w:ascii="Times New Roman" w:hAnsi="Times New Roman" w:cs="Times New Roman"/>
                <w:color w:val="auto"/>
              </w:rPr>
              <w:t>20,3</w:t>
            </w:r>
            <w:r>
              <w:rPr>
                <w:rFonts w:ascii="Times New Roman" w:hAnsi="Times New Roman" w:cs="Times New Roman"/>
                <w:color w:val="auto"/>
              </w:rPr>
              <w:t xml:space="preserve"> км;</w:t>
            </w:r>
          </w:p>
          <w:p w:rsidR="00B22C03" w:rsidRDefault="00B22C03" w:rsidP="005F6C48">
            <w:pPr>
              <w:ind w:left="132" w:right="139" w:hanging="132"/>
              <w:jc w:val="both"/>
            </w:pPr>
            <w:r>
              <w:rPr>
                <w:sz w:val="24"/>
                <w:szCs w:val="24"/>
              </w:rPr>
              <w:t>- капитальный ремонт, ремонт автомобильных дороги т.д. описывается в Приложении</w:t>
            </w:r>
          </w:p>
        </w:tc>
      </w:tr>
      <w:tr w:rsidR="00B22C03" w:rsidTr="005F6C48">
        <w:trPr>
          <w:trHeight w:val="69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</w:pPr>
            <w:r>
              <w:rPr>
                <w:rFonts w:ascii="Times New Roman" w:hAnsi="Times New Roman" w:cs="Times New Roman"/>
              </w:rPr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jc w:val="both"/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24"/>
                <w:szCs w:val="24"/>
              </w:rPr>
              <w:t>содержания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B22C03" w:rsidTr="005F6C48">
        <w:trPr>
          <w:trHeight w:val="70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2022 год </w:t>
            </w:r>
            <w:r w:rsidR="0081048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4488">
              <w:rPr>
                <w:rFonts w:ascii="Times New Roman" w:hAnsi="Times New Roman" w:cs="Times New Roman"/>
                <w:color w:val="auto"/>
              </w:rPr>
              <w:t>4067484</w:t>
            </w:r>
            <w:r>
              <w:rPr>
                <w:rFonts w:ascii="Times New Roman" w:hAnsi="Times New Roman" w:cs="Times New Roman"/>
                <w:color w:val="auto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уб., (муниципальный дорожный фонд)</w:t>
            </w:r>
          </w:p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1048B">
              <w:rPr>
                <w:rFonts w:ascii="Times New Roman" w:hAnsi="Times New Roman" w:cs="Times New Roman"/>
              </w:rPr>
              <w:t xml:space="preserve"> 2023 год –  </w:t>
            </w:r>
            <w:r w:rsidR="00854488">
              <w:rPr>
                <w:rFonts w:ascii="Times New Roman" w:hAnsi="Times New Roman" w:cs="Times New Roman"/>
              </w:rPr>
              <w:t>1994481</w:t>
            </w:r>
            <w:r w:rsidR="0081048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тыс. руб. (муниципальный дорожный фонд)</w:t>
            </w:r>
          </w:p>
          <w:p w:rsidR="00B22C03" w:rsidRDefault="0081048B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>3) 2024 год</w:t>
            </w:r>
            <w:r w:rsidR="00854488">
              <w:rPr>
                <w:rFonts w:ascii="Times New Roman" w:hAnsi="Times New Roman" w:cs="Times New Roman"/>
              </w:rPr>
              <w:t>-1994481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22C03">
              <w:rPr>
                <w:rFonts w:ascii="Times New Roman" w:hAnsi="Times New Roman" w:cs="Times New Roman"/>
              </w:rPr>
              <w:t xml:space="preserve"> тыс. руб. (муниципальный дорожный фонд) </w:t>
            </w:r>
          </w:p>
        </w:tc>
      </w:tr>
      <w:tr w:rsidR="00B22C03" w:rsidTr="005F6C48">
        <w:trPr>
          <w:trHeight w:val="103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контролю за исполнением программных мероприятий – Глава </w:t>
            </w:r>
            <w:r w:rsidR="006E693B">
              <w:rPr>
                <w:rFonts w:ascii="Times New Roman" w:hAnsi="Times New Roman" w:cs="Times New Roman"/>
              </w:rPr>
              <w:t>Октябрьского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B22C03" w:rsidRDefault="00B22C03" w:rsidP="00B22C03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B71167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B71167">
        <w:rPr>
          <w:rFonts w:ascii="Times New Roman" w:hAnsi="Times New Roman" w:cs="Times New Roman"/>
          <w:b/>
        </w:rPr>
        <w:t>программно-целевым методом</w:t>
      </w:r>
      <w:r>
        <w:rPr>
          <w:rFonts w:ascii="Times New Roman" w:hAnsi="Times New Roman" w:cs="Times New Roman"/>
          <w:b/>
        </w:rPr>
        <w:t>.</w:t>
      </w:r>
    </w:p>
    <w:p w:rsidR="00B22C03" w:rsidRPr="00B71167" w:rsidRDefault="00B22C03" w:rsidP="00B22C03">
      <w:pPr>
        <w:pStyle w:val="WW-"/>
        <w:tabs>
          <w:tab w:val="left" w:pos="0"/>
        </w:tabs>
        <w:spacing w:line="240" w:lineRule="auto"/>
        <w:ind w:left="1440" w:right="139"/>
        <w:rPr>
          <w:b/>
        </w:rPr>
      </w:pP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развитию и совершенствованию технико-эксплуатационного состояния автомобильных дорог общего пользования местного значения.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2022 – 2024 года.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на территории </w:t>
      </w:r>
      <w:r w:rsidR="006E693B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на территории </w:t>
      </w:r>
      <w:r w:rsidR="006E693B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A853DB" w:rsidRDefault="00B22C03" w:rsidP="00B22C03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2022- 2024 года</w:t>
      </w:r>
      <w:r w:rsidRPr="00A853DB">
        <w:rPr>
          <w:i/>
          <w:sz w:val="24"/>
          <w:szCs w:val="24"/>
        </w:rPr>
        <w:t>.</w:t>
      </w:r>
    </w:p>
    <w:p w:rsidR="00B22C03" w:rsidRDefault="00B22C03" w:rsidP="00B22C03">
      <w:pPr>
        <w:ind w:firstLine="709"/>
        <w:jc w:val="both"/>
        <w:rPr>
          <w:sz w:val="24"/>
          <w:szCs w:val="24"/>
        </w:rPr>
      </w:pPr>
    </w:p>
    <w:p w:rsidR="00B22C03" w:rsidRPr="00B71167" w:rsidRDefault="00B22C03" w:rsidP="00B22C03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на территории </w:t>
      </w:r>
      <w:r w:rsidR="006E693B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1261FA" w:rsidRDefault="001261FA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</w:p>
    <w:p w:rsidR="001261FA" w:rsidRDefault="001261FA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Оценка рисков реализации программы</w:t>
      </w: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значения, расположенных на территории </w:t>
      </w:r>
      <w:r w:rsidR="006E693B">
        <w:rPr>
          <w:rFonts w:ascii="Times New Roman" w:hAnsi="Times New Roman" w:cs="Times New Roman"/>
        </w:rPr>
        <w:t>Октябрьского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>. Описание системы управления реализацией программы, и контроль за ходом ее реализации</w:t>
      </w: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b/>
        </w:rPr>
      </w:pP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МО.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B22C03" w:rsidRPr="00A853DB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B22C03" w:rsidRPr="00A853DB" w:rsidRDefault="00B22C03" w:rsidP="00B22C03">
      <w:pPr>
        <w:jc w:val="center"/>
        <w:rPr>
          <w:sz w:val="24"/>
          <w:szCs w:val="24"/>
        </w:rPr>
      </w:pP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настоящей Программы позволит улучшить состояние дорожной сети </w:t>
      </w:r>
      <w:r w:rsidR="006E693B">
        <w:rPr>
          <w:sz w:val="24"/>
          <w:szCs w:val="24"/>
        </w:rPr>
        <w:t>Октябрьского</w:t>
      </w:r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B71167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7B0F11" w:rsidRDefault="007B0F11"/>
    <w:sectPr w:rsidR="007B0F11" w:rsidSect="00A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AF"/>
    <w:rsid w:val="001175D7"/>
    <w:rsid w:val="001261FA"/>
    <w:rsid w:val="001E2CAF"/>
    <w:rsid w:val="00391E93"/>
    <w:rsid w:val="003F4D96"/>
    <w:rsid w:val="005F0304"/>
    <w:rsid w:val="006E693B"/>
    <w:rsid w:val="007B0F11"/>
    <w:rsid w:val="0081048B"/>
    <w:rsid w:val="00854488"/>
    <w:rsid w:val="00927FBB"/>
    <w:rsid w:val="00A12F09"/>
    <w:rsid w:val="00A23C8F"/>
    <w:rsid w:val="00B22C03"/>
    <w:rsid w:val="00FC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6</cp:revision>
  <cp:lastPrinted>2021-12-21T11:32:00Z</cp:lastPrinted>
  <dcterms:created xsi:type="dcterms:W3CDTF">2021-12-15T12:04:00Z</dcterms:created>
  <dcterms:modified xsi:type="dcterms:W3CDTF">2021-12-22T10:55:00Z</dcterms:modified>
</cp:coreProperties>
</file>