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AE4B5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  </w:t>
      </w:r>
    </w:p>
    <w:p w:rsidR="00AE4B5E" w:rsidRDefault="00AE4B5E" w:rsidP="00AE4B5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ОКТЯБРЬСКОГО МУНИЦИПАЛЬНОГО ОБРАЗОВАНИЯ </w:t>
      </w:r>
    </w:p>
    <w:p w:rsidR="00AE4B5E" w:rsidRDefault="00AE4B5E" w:rsidP="00AE4B5E">
      <w:pPr>
        <w:jc w:val="center"/>
        <w:rPr>
          <w:b/>
          <w:szCs w:val="28"/>
        </w:rPr>
      </w:pPr>
      <w:r>
        <w:rPr>
          <w:b/>
          <w:szCs w:val="28"/>
        </w:rPr>
        <w:t xml:space="preserve">ПЕРЕЛЮБСКОГО  МУНИЦИПАЛЬНОГО РАЙОНА </w:t>
      </w:r>
    </w:p>
    <w:p w:rsidR="00AE4B5E" w:rsidRDefault="00AE4B5E" w:rsidP="00AE4B5E">
      <w:pPr>
        <w:jc w:val="center"/>
        <w:rPr>
          <w:szCs w:val="28"/>
        </w:rPr>
      </w:pPr>
      <w:r>
        <w:rPr>
          <w:b/>
          <w:szCs w:val="28"/>
        </w:rPr>
        <w:t>САРАТОВСКОЙ   ОБЛАСТИ</w:t>
      </w:r>
    </w:p>
    <w:p w:rsidR="00AE4B5E" w:rsidRDefault="00AE4B5E" w:rsidP="00AE4B5E">
      <w:pPr>
        <w:jc w:val="center"/>
        <w:rPr>
          <w:szCs w:val="28"/>
        </w:rPr>
      </w:pPr>
    </w:p>
    <w:p w:rsidR="00AE4B5E" w:rsidRDefault="00AE4B5E" w:rsidP="00AE4B5E">
      <w:pPr>
        <w:spacing w:line="360" w:lineRule="auto"/>
        <w:ind w:firstLine="720"/>
        <w:jc w:val="center"/>
        <w:rPr>
          <w:sz w:val="24"/>
        </w:rPr>
      </w:pPr>
      <w:r>
        <w:rPr>
          <w:szCs w:val="28"/>
        </w:rPr>
        <w:t> </w:t>
      </w:r>
      <w:r>
        <w:rPr>
          <w:b/>
          <w:bCs/>
          <w:szCs w:val="28"/>
        </w:rPr>
        <w:t>П О С Т А Н О В Л Е Н И Е</w:t>
      </w:r>
      <w:r>
        <w:rPr>
          <w:sz w:val="24"/>
        </w:rPr>
        <w:t> </w:t>
      </w:r>
    </w:p>
    <w:p w:rsidR="00AE4B5E" w:rsidRDefault="00AE4B5E" w:rsidP="00AE4B5E">
      <w:pPr>
        <w:spacing w:line="360" w:lineRule="auto"/>
        <w:ind w:firstLine="720"/>
        <w:jc w:val="center"/>
        <w:rPr>
          <w:szCs w:val="28"/>
        </w:rPr>
      </w:pPr>
    </w:p>
    <w:p w:rsidR="00AE4B5E" w:rsidRDefault="00AE4B5E" w:rsidP="00AE4B5E">
      <w:pPr>
        <w:spacing w:line="360" w:lineRule="auto"/>
        <w:rPr>
          <w:sz w:val="24"/>
        </w:rPr>
      </w:pPr>
      <w:r>
        <w:rPr>
          <w:szCs w:val="28"/>
        </w:rPr>
        <w:t xml:space="preserve">От  03.10.2023 г.                                      </w:t>
      </w:r>
      <w:r>
        <w:rPr>
          <w:b/>
          <w:bCs/>
          <w:szCs w:val="28"/>
        </w:rPr>
        <w:t>№28</w:t>
      </w:r>
      <w:r>
        <w:rPr>
          <w:sz w:val="24"/>
        </w:rPr>
        <w:t> </w:t>
      </w:r>
      <w:r>
        <w:rPr>
          <w:szCs w:val="28"/>
        </w:rPr>
        <w:t xml:space="preserve">                                 п.Октябрьский </w:t>
      </w:r>
    </w:p>
    <w:p w:rsidR="00AE4B5E" w:rsidRPr="00F51F1D" w:rsidRDefault="00AE4B5E" w:rsidP="00AE4B5E">
      <w:pPr>
        <w:jc w:val="both"/>
        <w:rPr>
          <w:b/>
          <w:sz w:val="24"/>
        </w:rPr>
      </w:pPr>
      <w:r w:rsidRPr="00F51F1D">
        <w:rPr>
          <w:b/>
          <w:sz w:val="24"/>
        </w:rPr>
        <w:t xml:space="preserve">О внесении дополнений в постановление </w:t>
      </w:r>
    </w:p>
    <w:p w:rsidR="00AE4B5E" w:rsidRPr="00F51F1D" w:rsidRDefault="00AE4B5E" w:rsidP="00AE4B5E">
      <w:pPr>
        <w:jc w:val="both"/>
        <w:rPr>
          <w:b/>
          <w:sz w:val="24"/>
        </w:rPr>
      </w:pPr>
      <w:r w:rsidRPr="00F51F1D">
        <w:rPr>
          <w:b/>
          <w:sz w:val="24"/>
        </w:rPr>
        <w:t>Администрации Октябрьского муниципального</w:t>
      </w:r>
    </w:p>
    <w:p w:rsidR="00AE4B5E" w:rsidRPr="00F51F1D" w:rsidRDefault="00AE4B5E" w:rsidP="00AE4B5E">
      <w:pPr>
        <w:jc w:val="both"/>
        <w:rPr>
          <w:b/>
          <w:sz w:val="24"/>
        </w:rPr>
      </w:pPr>
      <w:r w:rsidRPr="00F51F1D">
        <w:rPr>
          <w:b/>
          <w:sz w:val="24"/>
        </w:rPr>
        <w:t xml:space="preserve"> образования </w:t>
      </w:r>
      <w:proofErr w:type="spellStart"/>
      <w:r w:rsidRPr="00F51F1D">
        <w:rPr>
          <w:b/>
          <w:sz w:val="24"/>
        </w:rPr>
        <w:t>Перелюбского</w:t>
      </w:r>
      <w:proofErr w:type="spellEnd"/>
      <w:r w:rsidRPr="00F51F1D">
        <w:rPr>
          <w:b/>
          <w:sz w:val="24"/>
        </w:rPr>
        <w:t xml:space="preserve"> муниципального</w:t>
      </w:r>
    </w:p>
    <w:p w:rsidR="00AE4B5E" w:rsidRPr="00F51F1D" w:rsidRDefault="00AE4B5E" w:rsidP="00AE4B5E">
      <w:pPr>
        <w:jc w:val="both"/>
        <w:rPr>
          <w:b/>
          <w:sz w:val="24"/>
        </w:rPr>
      </w:pPr>
      <w:r w:rsidRPr="00F51F1D">
        <w:rPr>
          <w:b/>
          <w:sz w:val="24"/>
        </w:rPr>
        <w:t xml:space="preserve"> района Саратовской области № 95  от  10 ноября 2021 года </w:t>
      </w:r>
    </w:p>
    <w:p w:rsidR="00AE4B5E" w:rsidRPr="00F51F1D" w:rsidRDefault="00AE4B5E" w:rsidP="00AE4B5E">
      <w:pPr>
        <w:rPr>
          <w:rFonts w:cs="Calibri"/>
          <w:b/>
          <w:bCs/>
          <w:sz w:val="24"/>
        </w:rPr>
      </w:pPr>
      <w:r w:rsidRPr="00F51F1D">
        <w:rPr>
          <w:b/>
          <w:sz w:val="24"/>
        </w:rPr>
        <w:t>«</w:t>
      </w:r>
      <w:r w:rsidRPr="00F51F1D">
        <w:rPr>
          <w:rFonts w:cs="Calibri"/>
          <w:b/>
          <w:bCs/>
          <w:sz w:val="24"/>
        </w:rPr>
        <w:t>Об утверждении перечня</w:t>
      </w:r>
    </w:p>
    <w:p w:rsidR="00AE4B5E" w:rsidRPr="00F51F1D" w:rsidRDefault="00AE4B5E" w:rsidP="00AE4B5E">
      <w:pPr>
        <w:rPr>
          <w:rFonts w:cs="Calibri"/>
          <w:b/>
          <w:bCs/>
          <w:sz w:val="24"/>
        </w:rPr>
      </w:pPr>
      <w:r w:rsidRPr="00F51F1D">
        <w:rPr>
          <w:rFonts w:cs="Calibri"/>
          <w:b/>
          <w:bCs/>
          <w:sz w:val="24"/>
        </w:rPr>
        <w:t xml:space="preserve">главных администраторов доходов </w:t>
      </w:r>
    </w:p>
    <w:p w:rsidR="00AE4B5E" w:rsidRPr="00F51F1D" w:rsidRDefault="00AE4B5E" w:rsidP="00AE4B5E">
      <w:pPr>
        <w:jc w:val="both"/>
        <w:rPr>
          <w:b/>
          <w:sz w:val="24"/>
        </w:rPr>
      </w:pPr>
      <w:r w:rsidRPr="00F51F1D">
        <w:rPr>
          <w:rFonts w:cs="Calibri"/>
          <w:b/>
          <w:bCs/>
          <w:sz w:val="24"/>
        </w:rPr>
        <w:t>местного бюджета</w:t>
      </w:r>
      <w:r w:rsidRPr="00F51F1D">
        <w:rPr>
          <w:b/>
          <w:sz w:val="24"/>
        </w:rPr>
        <w:t>»</w:t>
      </w:r>
    </w:p>
    <w:p w:rsidR="00AE4B5E" w:rsidRDefault="00AE4B5E" w:rsidP="00AE4B5E">
      <w:pPr>
        <w:rPr>
          <w:rFonts w:cs="Calibri"/>
          <w:b/>
          <w:bCs/>
        </w:rPr>
      </w:pPr>
    </w:p>
    <w:p w:rsidR="00AE4B5E" w:rsidRDefault="00AE4B5E" w:rsidP="00AE4B5E">
      <w:pPr>
        <w:rPr>
          <w:rFonts w:cs="Calibri"/>
          <w:b/>
          <w:bCs/>
        </w:rPr>
      </w:pPr>
    </w:p>
    <w:p w:rsidR="00AE4B5E" w:rsidRDefault="00AE4B5E" w:rsidP="00AE4B5E">
      <w:pPr>
        <w:jc w:val="both"/>
        <w:rPr>
          <w:szCs w:val="28"/>
        </w:rPr>
      </w:pPr>
      <w:r>
        <w:rPr>
          <w:szCs w:val="28"/>
        </w:rPr>
        <w:t xml:space="preserve">              На основании Устава Октябрьского муниципального образования  </w:t>
      </w:r>
      <w:proofErr w:type="spellStart"/>
      <w:r>
        <w:rPr>
          <w:szCs w:val="28"/>
        </w:rPr>
        <w:t>Перелюбского</w:t>
      </w:r>
      <w:proofErr w:type="spellEnd"/>
      <w:r>
        <w:rPr>
          <w:szCs w:val="28"/>
        </w:rPr>
        <w:t xml:space="preserve">   муниципального района     Саратовской области   и  в </w:t>
      </w:r>
    </w:p>
    <w:p w:rsidR="00AE4B5E" w:rsidRDefault="00AE4B5E" w:rsidP="00AE4B5E">
      <w:pPr>
        <w:jc w:val="both"/>
        <w:rPr>
          <w:szCs w:val="28"/>
        </w:rPr>
      </w:pPr>
      <w:r>
        <w:rPr>
          <w:szCs w:val="28"/>
        </w:rPr>
        <w:t xml:space="preserve">соответствии с </w:t>
      </w:r>
      <w:hyperlink r:id="rId6" w:history="1">
        <w:r>
          <w:rPr>
            <w:rStyle w:val="aa"/>
            <w:rFonts w:eastAsiaTheme="majorEastAsia" w:cs="Calibri"/>
            <w:color w:val="auto"/>
          </w:rPr>
          <w:t>абзацем третьим  пункта 3.2 статьи 160.1</w:t>
        </w:r>
      </w:hyperlink>
      <w:r>
        <w:rPr>
          <w:rFonts w:cs="Calibri"/>
        </w:rPr>
        <w:t xml:space="preserve"> </w:t>
      </w:r>
      <w:r>
        <w:rPr>
          <w:szCs w:val="28"/>
        </w:rPr>
        <w:t xml:space="preserve">Бюджетного кодекса Российской Федерации, </w:t>
      </w:r>
      <w:hyperlink r:id="rId7" w:history="1">
        <w:r>
          <w:rPr>
            <w:rStyle w:val="aa"/>
            <w:rFonts w:eastAsiaTheme="majorEastAsia"/>
            <w:color w:val="auto"/>
          </w:rPr>
          <w:t>постановлением</w:t>
        </w:r>
      </w:hyperlink>
      <w:r>
        <w:rPr>
          <w:szCs w:val="28"/>
        </w:rPr>
        <w:t xml:space="preserve">    Правительства              Российской </w:t>
      </w:r>
    </w:p>
    <w:p w:rsidR="00AE4B5E" w:rsidRDefault="00AE4B5E" w:rsidP="00AE4B5E">
      <w:pPr>
        <w:jc w:val="both"/>
        <w:rPr>
          <w:szCs w:val="28"/>
        </w:rPr>
      </w:pPr>
      <w:r>
        <w:rPr>
          <w:szCs w:val="28"/>
        </w:rPr>
        <w:t xml:space="preserve">Федерации»  от 16 сентября 2021 года № 1569 «Об утверждении       общих </w:t>
      </w:r>
    </w:p>
    <w:p w:rsidR="00AE4B5E" w:rsidRDefault="00AE4B5E" w:rsidP="00AE4B5E">
      <w:pPr>
        <w:jc w:val="both"/>
        <w:rPr>
          <w:szCs w:val="28"/>
        </w:rPr>
      </w:pPr>
      <w:r>
        <w:rPr>
          <w:szCs w:val="28"/>
        </w:rPr>
        <w:t xml:space="preserve">требований к закреплению  за органами местного самоуправления органами местной администрации полномочий главного администратора  доходов бюджета  и  к  утверждению  перечня главных  администраторов  доходов </w:t>
      </w:r>
    </w:p>
    <w:p w:rsidR="00AE4B5E" w:rsidRDefault="00AE4B5E" w:rsidP="00AE4B5E">
      <w:pPr>
        <w:jc w:val="both"/>
        <w:rPr>
          <w:szCs w:val="28"/>
        </w:rPr>
      </w:pPr>
      <w:r>
        <w:rPr>
          <w:szCs w:val="28"/>
        </w:rPr>
        <w:t xml:space="preserve">местного бюджета», администрация Октябрьского муниципального </w:t>
      </w:r>
    </w:p>
    <w:p w:rsidR="00AE4B5E" w:rsidRDefault="00AE4B5E" w:rsidP="00AE4B5E">
      <w:pPr>
        <w:jc w:val="both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Перелюбского</w:t>
      </w:r>
      <w:proofErr w:type="spellEnd"/>
      <w:r>
        <w:rPr>
          <w:szCs w:val="28"/>
        </w:rPr>
        <w:t xml:space="preserve"> муниципального района  Саратовской области</w:t>
      </w:r>
    </w:p>
    <w:p w:rsidR="00AE4B5E" w:rsidRDefault="00AE4B5E" w:rsidP="00AE4B5E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E4B5E" w:rsidRDefault="00AE4B5E" w:rsidP="00AE4B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1. Дополнить  </w:t>
      </w:r>
      <w:hyperlink r:id="rId8" w:anchor="Par25" w:history="1">
        <w:r>
          <w:rPr>
            <w:rStyle w:val="aa"/>
            <w:rFonts w:ascii="Times New Roman" w:hAnsi="Times New Roman" w:cs="Calibri"/>
            <w:color w:val="auto"/>
          </w:rPr>
          <w:t>перечень</w:t>
        </w:r>
      </w:hyperlink>
      <w:r>
        <w:rPr>
          <w:rFonts w:ascii="Times New Roman" w:hAnsi="Times New Roman" w:cs="Calibri"/>
          <w:sz w:val="28"/>
        </w:rPr>
        <w:t xml:space="preserve"> главных администраторов доходов местного  бюджета согласно приложению №1.</w:t>
      </w:r>
    </w:p>
    <w:p w:rsidR="00AE4B5E" w:rsidRDefault="00AE4B5E" w:rsidP="00AE4B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Опубликовать настоящее постановление в течение 10 дней со дня его подписания  на официальном сайте администрации Октябрьского  </w:t>
      </w:r>
    </w:p>
    <w:p w:rsidR="00AE4B5E" w:rsidRDefault="00AE4B5E" w:rsidP="00AE4B5E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  <w:proofErr w:type="spellStart"/>
      <w:r>
        <w:rPr>
          <w:szCs w:val="28"/>
        </w:rPr>
        <w:t>Перелюбского</w:t>
      </w:r>
      <w:proofErr w:type="spellEnd"/>
      <w:r>
        <w:rPr>
          <w:szCs w:val="28"/>
        </w:rPr>
        <w:t xml:space="preserve"> района в сети интернет. </w:t>
      </w:r>
    </w:p>
    <w:p w:rsidR="00AE4B5E" w:rsidRDefault="00AE4B5E" w:rsidP="00AE4B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  <w:r>
        <w:rPr>
          <w:b w:val="0"/>
        </w:rPr>
        <w:t xml:space="preserve">Глава Октябрьского </w:t>
      </w:r>
    </w:p>
    <w:p w:rsidR="00AE4B5E" w:rsidRDefault="00AE4B5E" w:rsidP="00AE4B5E">
      <w:pPr>
        <w:pStyle w:val="a9"/>
        <w:rPr>
          <w:b w:val="0"/>
        </w:rPr>
      </w:pPr>
      <w:r>
        <w:rPr>
          <w:b w:val="0"/>
        </w:rPr>
        <w:t xml:space="preserve">муниципального образования                                                А.С.Комаров </w:t>
      </w: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pStyle w:val="a9"/>
        <w:jc w:val="both"/>
        <w:rPr>
          <w:b w:val="0"/>
        </w:rPr>
      </w:pPr>
    </w:p>
    <w:p w:rsidR="00AE4B5E" w:rsidRDefault="00AE4B5E" w:rsidP="00AE4B5E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AE4B5E" w:rsidRDefault="00AE4B5E" w:rsidP="00AE4B5E">
      <w:pPr>
        <w:outlineLvl w:val="0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Приложение  №1 к  постановлению </w:t>
      </w:r>
    </w:p>
    <w:p w:rsidR="00AE4B5E" w:rsidRDefault="00AE4B5E" w:rsidP="00AE4B5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администрации Октябрьского МО </w:t>
      </w:r>
    </w:p>
    <w:p w:rsidR="00AE4B5E" w:rsidRDefault="00AE4B5E" w:rsidP="00AE4B5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от 03.10.2023 г. № 28</w:t>
      </w:r>
    </w:p>
    <w:p w:rsidR="00AE4B5E" w:rsidRDefault="00AE4B5E" w:rsidP="00AE4B5E">
      <w:pPr>
        <w:pStyle w:val="1"/>
        <w:spacing w:before="0" w:line="228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AE4B5E" w:rsidRDefault="00AE4B5E" w:rsidP="00AE4B5E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Перечень главных администраторов доходов местного</w:t>
      </w:r>
    </w:p>
    <w:p w:rsidR="00AE4B5E" w:rsidRDefault="00AE4B5E" w:rsidP="00AE4B5E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бюджета</w:t>
      </w:r>
    </w:p>
    <w:tbl>
      <w:tblPr>
        <w:tblW w:w="9930" w:type="dxa"/>
        <w:tblInd w:w="-318" w:type="dxa"/>
        <w:tblLayout w:type="fixed"/>
        <w:tblLook w:val="04A0"/>
      </w:tblPr>
      <w:tblGrid>
        <w:gridCol w:w="993"/>
        <w:gridCol w:w="2696"/>
        <w:gridCol w:w="6241"/>
      </w:tblGrid>
      <w:tr w:rsidR="00AE4B5E" w:rsidTr="00AE4B5E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19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Код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</w:rPr>
              <w:t>бюджетной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19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</w:t>
            </w:r>
          </w:p>
        </w:tc>
      </w:tr>
      <w:tr w:rsidR="00AE4B5E" w:rsidTr="00AE4B5E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19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</w:t>
            </w:r>
            <w:r>
              <w:rPr>
                <w:bCs/>
                <w:sz w:val="24"/>
              </w:rPr>
              <w:softHyphen/>
              <w:t>ного адми</w:t>
            </w:r>
            <w:r>
              <w:rPr>
                <w:bCs/>
                <w:sz w:val="24"/>
              </w:rPr>
              <w:softHyphen/>
              <w:t>нист</w:t>
            </w:r>
            <w:r>
              <w:rPr>
                <w:bCs/>
                <w:sz w:val="24"/>
              </w:rPr>
              <w:softHyphen/>
              <w:t xml:space="preserve">ратора доходов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19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доходов местно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5E" w:rsidRDefault="00AE4B5E">
            <w:pPr>
              <w:rPr>
                <w:bCs/>
                <w:sz w:val="24"/>
              </w:rPr>
            </w:pPr>
          </w:p>
        </w:tc>
      </w:tr>
    </w:tbl>
    <w:p w:rsidR="00AE4B5E" w:rsidRDefault="00AE4B5E" w:rsidP="00AE4B5E">
      <w:pPr>
        <w:spacing w:line="228" w:lineRule="auto"/>
        <w:rPr>
          <w:sz w:val="4"/>
          <w:szCs w:val="4"/>
        </w:rPr>
      </w:pPr>
    </w:p>
    <w:tbl>
      <w:tblPr>
        <w:tblW w:w="9930" w:type="dxa"/>
        <w:tblInd w:w="-318" w:type="dxa"/>
        <w:tblLayout w:type="fixed"/>
        <w:tblLook w:val="04A0"/>
      </w:tblPr>
      <w:tblGrid>
        <w:gridCol w:w="993"/>
        <w:gridCol w:w="2696"/>
        <w:gridCol w:w="6241"/>
      </w:tblGrid>
      <w:tr w:rsidR="00AE4B5E" w:rsidTr="00AE4B5E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AE4B5E" w:rsidTr="00AE4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B5E" w:rsidRDefault="00AE4B5E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Администрация Октябрьского муниципального образования </w:t>
            </w:r>
            <w:proofErr w:type="spellStart"/>
            <w:r>
              <w:rPr>
                <w:b/>
                <w:color w:val="000000"/>
                <w:sz w:val="24"/>
              </w:rPr>
              <w:t>Перелюбского</w:t>
            </w:r>
            <w:proofErr w:type="spellEnd"/>
            <w:r>
              <w:rPr>
                <w:b/>
                <w:color w:val="000000"/>
                <w:sz w:val="24"/>
              </w:rPr>
              <w:t xml:space="preserve"> муниципального района Саратовской области</w:t>
            </w:r>
          </w:p>
        </w:tc>
      </w:tr>
      <w:tr w:rsidR="00AE4B5E" w:rsidTr="00AE4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B5E" w:rsidRDefault="00AE4B5E">
            <w:pPr>
              <w:pStyle w:val="ConsPlusNormal"/>
              <w:spacing w:line="22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5E" w:rsidRDefault="00AE4B5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Прочие поступления от использования имущества, </w:t>
            </w:r>
          </w:p>
          <w:p w:rsidR="00AE4B5E" w:rsidRDefault="00AE4B5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находящегося  в собственности сельских поселений </w:t>
            </w:r>
          </w:p>
          <w:p w:rsidR="00AE4B5E" w:rsidRDefault="00AE4B5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(за исключением  имущества  муниципальных  </w:t>
            </w:r>
          </w:p>
          <w:p w:rsidR="00AE4B5E" w:rsidRDefault="00AE4B5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бюджетных и автономных учреждений, а также </w:t>
            </w:r>
          </w:p>
          <w:p w:rsidR="00AE4B5E" w:rsidRDefault="00AE4B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имущества муниципальных унитарных предприятий, в том числе казенных).</w:t>
            </w:r>
          </w:p>
        </w:tc>
      </w:tr>
    </w:tbl>
    <w:p w:rsidR="00AE4B5E" w:rsidRDefault="00AE4B5E" w:rsidP="00AE4B5E">
      <w:pPr>
        <w:spacing w:line="228" w:lineRule="auto"/>
        <w:ind w:firstLine="697"/>
        <w:jc w:val="both"/>
        <w:rPr>
          <w:sz w:val="24"/>
          <w:szCs w:val="20"/>
        </w:rPr>
      </w:pPr>
      <w:r>
        <w:rPr>
          <w:sz w:val="24"/>
        </w:rPr>
        <w:t xml:space="preserve"> </w:t>
      </w: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AE4B5E" w:rsidRDefault="00AE4B5E" w:rsidP="00C80864">
      <w:pPr>
        <w:jc w:val="both"/>
        <w:rPr>
          <w:b/>
          <w:color w:val="0000FF"/>
          <w:sz w:val="24"/>
        </w:rPr>
      </w:pPr>
    </w:p>
    <w:p w:rsidR="00C80864" w:rsidRPr="00F16C46" w:rsidRDefault="00C80864" w:rsidP="00C80864">
      <w:pPr>
        <w:jc w:val="both"/>
        <w:rPr>
          <w:sz w:val="24"/>
        </w:rPr>
      </w:pPr>
    </w:p>
    <w:p w:rsidR="00AC0CA2" w:rsidRDefault="00AC0CA2"/>
    <w:sectPr w:rsidR="00AC0CA2" w:rsidSect="00B452F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7" w:right="567" w:bottom="1142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3A" w:rsidRDefault="0024563A" w:rsidP="00220DC1">
      <w:r>
        <w:separator/>
      </w:r>
    </w:p>
  </w:endnote>
  <w:endnote w:type="continuationSeparator" w:id="0">
    <w:p w:rsidR="0024563A" w:rsidRDefault="0024563A" w:rsidP="0022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59" w:rsidRDefault="009C3C70">
    <w:pPr>
      <w:pStyle w:val="a5"/>
      <w:rPr>
        <w:color w:val="808080"/>
        <w:sz w:val="16"/>
      </w:rPr>
    </w:pPr>
    <w:r>
      <w:rPr>
        <w:snapToGrid w:val="0"/>
        <w:color w:val="808080"/>
        <w:sz w:val="16"/>
      </w:rPr>
      <w:t xml:space="preserve">3: </w:t>
    </w:r>
    <w:r w:rsidR="00F763A1">
      <w:rPr>
        <w:snapToGrid w:val="0"/>
        <w:color w:val="808080"/>
        <w:sz w:val="16"/>
      </w:rPr>
      <w:fldChar w:fldCharType="begin"/>
    </w:r>
    <w:r>
      <w:rPr>
        <w:snapToGrid w:val="0"/>
        <w:color w:val="808080"/>
        <w:sz w:val="16"/>
      </w:rPr>
      <w:instrText xml:space="preserve"> FILENAME </w:instrText>
    </w:r>
    <w:r w:rsidR="00F763A1">
      <w:rPr>
        <w:snapToGrid w:val="0"/>
        <w:color w:val="808080"/>
        <w:sz w:val="16"/>
      </w:rPr>
      <w:fldChar w:fldCharType="separate"/>
    </w:r>
    <w:r w:rsidR="00AE4B5E">
      <w:rPr>
        <w:noProof/>
        <w:snapToGrid w:val="0"/>
        <w:color w:val="808080"/>
        <w:sz w:val="16"/>
      </w:rPr>
      <w:t>28</w:t>
    </w:r>
    <w:r w:rsidR="00F763A1">
      <w:rPr>
        <w:snapToGrid w:val="0"/>
        <w:color w:val="80808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59" w:rsidRDefault="009C3C70">
    <w:pPr>
      <w:pStyle w:val="a5"/>
      <w:rPr>
        <w:color w:val="808080"/>
        <w:sz w:val="16"/>
      </w:rPr>
    </w:pPr>
    <w:r>
      <w:rPr>
        <w:snapToGrid w:val="0"/>
        <w:color w:val="808080"/>
        <w:sz w:val="16"/>
      </w:rPr>
      <w:t xml:space="preserve">3: </w:t>
    </w:r>
    <w:r w:rsidR="00F763A1">
      <w:rPr>
        <w:snapToGrid w:val="0"/>
        <w:color w:val="808080"/>
        <w:sz w:val="16"/>
      </w:rPr>
      <w:fldChar w:fldCharType="begin"/>
    </w:r>
    <w:r>
      <w:rPr>
        <w:snapToGrid w:val="0"/>
        <w:color w:val="808080"/>
        <w:sz w:val="16"/>
      </w:rPr>
      <w:instrText xml:space="preserve"> FILENAME </w:instrText>
    </w:r>
    <w:r w:rsidR="00F763A1">
      <w:rPr>
        <w:snapToGrid w:val="0"/>
        <w:color w:val="808080"/>
        <w:sz w:val="16"/>
      </w:rPr>
      <w:fldChar w:fldCharType="separate"/>
    </w:r>
    <w:r w:rsidR="00AE4B5E">
      <w:rPr>
        <w:noProof/>
        <w:snapToGrid w:val="0"/>
        <w:color w:val="808080"/>
        <w:sz w:val="16"/>
      </w:rPr>
      <w:t>28</w:t>
    </w:r>
    <w:r w:rsidR="00F763A1">
      <w:rPr>
        <w:snapToGrid w:val="0"/>
        <w:color w:val="8080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3A" w:rsidRDefault="0024563A" w:rsidP="00220DC1">
      <w:r>
        <w:separator/>
      </w:r>
    </w:p>
  </w:footnote>
  <w:footnote w:type="continuationSeparator" w:id="0">
    <w:p w:rsidR="0024563A" w:rsidRDefault="0024563A" w:rsidP="0022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59" w:rsidRDefault="00F763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C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559" w:rsidRDefault="002456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59" w:rsidRDefault="00F763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C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B5E">
      <w:rPr>
        <w:rStyle w:val="a7"/>
        <w:noProof/>
      </w:rPr>
      <w:t>3</w:t>
    </w:r>
    <w:r>
      <w:rPr>
        <w:rStyle w:val="a7"/>
      </w:rPr>
      <w:fldChar w:fldCharType="end"/>
    </w:r>
  </w:p>
  <w:p w:rsidR="00806559" w:rsidRDefault="002456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64"/>
    <w:rsid w:val="000D3740"/>
    <w:rsid w:val="00220DC1"/>
    <w:rsid w:val="002419A6"/>
    <w:rsid w:val="0024563A"/>
    <w:rsid w:val="00376421"/>
    <w:rsid w:val="00402250"/>
    <w:rsid w:val="009C3C70"/>
    <w:rsid w:val="00A00DBC"/>
    <w:rsid w:val="00AC0CA2"/>
    <w:rsid w:val="00AE4B5E"/>
    <w:rsid w:val="00C80864"/>
    <w:rsid w:val="00D366FC"/>
    <w:rsid w:val="00E72890"/>
    <w:rsid w:val="00F51F1D"/>
    <w:rsid w:val="00F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B5E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80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8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80864"/>
  </w:style>
  <w:style w:type="paragraph" w:styleId="2">
    <w:name w:val="List 2"/>
    <w:basedOn w:val="a"/>
    <w:rsid w:val="00C80864"/>
    <w:pPr>
      <w:ind w:left="566" w:hanging="283"/>
    </w:pPr>
  </w:style>
  <w:style w:type="character" w:customStyle="1" w:styleId="10">
    <w:name w:val="Заголовок 1 Знак"/>
    <w:basedOn w:val="a0"/>
    <w:link w:val="1"/>
    <w:rsid w:val="00AE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E4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4B5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одпись рукодителя"/>
    <w:basedOn w:val="a"/>
    <w:rsid w:val="00AE4B5E"/>
    <w:rPr>
      <w:b/>
      <w:szCs w:val="28"/>
    </w:rPr>
  </w:style>
  <w:style w:type="character" w:styleId="aa">
    <w:name w:val="Hyperlink"/>
    <w:basedOn w:val="a0"/>
    <w:uiPriority w:val="99"/>
    <w:semiHidden/>
    <w:unhideWhenUsed/>
    <w:rsid w:val="00AE4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72;\&#1055;&#1086;&#1089;&#1090;&#1072;&#1085;&#1086;&#1074;&#1083;&#1077;&#1085;&#1080;&#1077;%2026&#1086;&#1090;%2003.10.2023%20&#1055;&#1077;&#1088;&#1077;&#1095;&#1077;&#1085;&#1100;%20&#1043;&#1083;.&#1072;&#1076;&#1084;&#1080;&#1085;.%20&#1076;&#1086;&#1093;&#1086;&#1076;&#1086;&#1074;%20&#1073;&#1102;&#1076;.%20&#1052;&#1054;%20(1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2023-10-10T11:14:00Z</cp:lastPrinted>
  <dcterms:created xsi:type="dcterms:W3CDTF">2023-10-03T11:04:00Z</dcterms:created>
  <dcterms:modified xsi:type="dcterms:W3CDTF">2023-10-10T11:14:00Z</dcterms:modified>
</cp:coreProperties>
</file>